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2" w:rsidRDefault="006239B2" w:rsidP="006239B2">
      <w:pPr>
        <w:keepNext/>
        <w:tabs>
          <w:tab w:val="left" w:pos="1682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ab/>
      </w:r>
      <w:r w:rsidRPr="00907C6C"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5934710" cy="1037590"/>
            <wp:effectExtent l="19050" t="0" r="0" b="0"/>
            <wp:docPr id="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Default="006239B2" w:rsidP="006239B2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239B2" w:rsidRDefault="006239B2" w:rsidP="006239B2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239B2" w:rsidRDefault="006239B2" w:rsidP="006239B2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6239B2" w:rsidRPr="00044F4A" w:rsidRDefault="006239B2" w:rsidP="006239B2">
      <w:pPr>
        <w:pStyle w:val="a7"/>
        <w:jc w:val="both"/>
        <w:rPr>
          <w:lang w:val="en-US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  <w:lang w:val="en-US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  <w:lang w:val="en-US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ПОПОВ М.П.</w:t>
      </w: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6239B2" w:rsidRP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B2">
        <w:rPr>
          <w:rFonts w:ascii="Times New Roman" w:hAnsi="Times New Roman" w:cs="Times New Roman"/>
          <w:b/>
          <w:sz w:val="24"/>
          <w:szCs w:val="24"/>
        </w:rPr>
        <w:t>Правила нанесения штриховки на чертежах.</w:t>
      </w: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 w:rsidRPr="00A30A38">
        <w:rPr>
          <w:sz w:val="28"/>
          <w:szCs w:val="28"/>
        </w:rPr>
        <w:t>Учебное  пособие</w:t>
      </w:r>
    </w:p>
    <w:p w:rsidR="006239B2" w:rsidRPr="00A30A3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b/>
          <w:sz w:val="28"/>
          <w:szCs w:val="28"/>
        </w:rPr>
      </w:pPr>
    </w:p>
    <w:p w:rsidR="006239B2" w:rsidRPr="00AD7758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Тюмень,  2014</w:t>
      </w: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  <w:tab w:val="left" w:pos="741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6239B2" w:rsidRDefault="006239B2" w:rsidP="00623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lastRenderedPageBreak/>
        <w:t xml:space="preserve">Учебное пособие по выполнению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239B2">
        <w:rPr>
          <w:rFonts w:ascii="Times New Roman" w:hAnsi="Times New Roman" w:cs="Times New Roman"/>
          <w:sz w:val="24"/>
          <w:szCs w:val="24"/>
        </w:rPr>
        <w:t>нанесени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239B2">
        <w:rPr>
          <w:rFonts w:ascii="Times New Roman" w:hAnsi="Times New Roman" w:cs="Times New Roman"/>
          <w:sz w:val="24"/>
          <w:szCs w:val="24"/>
        </w:rPr>
        <w:t xml:space="preserve"> штриховки на чертежах по дисциплине «Техническое черчение», для обучающихся среднего профессионального образования НОУ НПО «ТНПЛ» по профессиям: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 по контрольно-измерительным приборам и автоматике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Электромонтер по ремонту и обслуживанию электрооборудования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Машинист технологических насосов и компрессоров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Мастер по обслуживанию магистральных трубопроводов</w:t>
      </w: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6239B2" w:rsidRPr="00363A0A" w:rsidRDefault="003E4B32" w:rsidP="006239B2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Барашкина Р.В., преподаватель отделения НПО</w:t>
      </w: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231A03">
        <w:rPr>
          <w:sz w:val="24"/>
          <w:szCs w:val="24"/>
        </w:rPr>
        <w:t xml:space="preserve">Рассмотрено и утверждено </w:t>
      </w:r>
    </w:p>
    <w:p w:rsidR="006239B2" w:rsidRPr="00231A03" w:rsidRDefault="006F4B2C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м</w:t>
      </w:r>
      <w:r w:rsidR="006239B2" w:rsidRPr="00231A03">
        <w:rPr>
          <w:sz w:val="24"/>
          <w:szCs w:val="24"/>
        </w:rPr>
        <w:t xml:space="preserve">етодической группы отделения   </w:t>
      </w:r>
    </w:p>
    <w:p w:rsidR="006239B2" w:rsidRPr="00231A03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231A03">
        <w:rPr>
          <w:sz w:val="24"/>
          <w:szCs w:val="24"/>
        </w:rPr>
        <w:t xml:space="preserve">Протокол №_____ </w:t>
      </w:r>
      <w:proofErr w:type="gramStart"/>
      <w:r w:rsidRPr="00231A03">
        <w:rPr>
          <w:sz w:val="24"/>
          <w:szCs w:val="24"/>
        </w:rPr>
        <w:t>от</w:t>
      </w:r>
      <w:proofErr w:type="gramEnd"/>
      <w:r w:rsidRPr="00231A03">
        <w:rPr>
          <w:sz w:val="24"/>
          <w:szCs w:val="24"/>
        </w:rPr>
        <w:t xml:space="preserve"> _________________</w:t>
      </w:r>
    </w:p>
    <w:p w:rsidR="006239B2" w:rsidRPr="00FA761D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D22CB1" w:rsidRDefault="006239B2" w:rsidP="006239B2">
      <w:pPr>
        <w:pStyle w:val="a7"/>
        <w:tabs>
          <w:tab w:val="clear" w:pos="4153"/>
          <w:tab w:val="clear" w:pos="8306"/>
          <w:tab w:val="right" w:pos="540"/>
        </w:tabs>
        <w:rPr>
          <w:sz w:val="24"/>
          <w:szCs w:val="24"/>
        </w:rPr>
      </w:pPr>
      <w:r w:rsidRPr="00D22CB1">
        <w:rPr>
          <w:sz w:val="24"/>
          <w:szCs w:val="24"/>
        </w:rPr>
        <w:t xml:space="preserve">Председатель методической группы отделения  </w:t>
      </w:r>
      <w:r>
        <w:rPr>
          <w:sz w:val="24"/>
          <w:szCs w:val="24"/>
        </w:rPr>
        <w:t>_____________ Е.А. Парамонов</w:t>
      </w: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  <w:r w:rsidRPr="00D22CB1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</w:t>
      </w:r>
      <w:r w:rsidRPr="00D22CB1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</w:t>
      </w:r>
      <w:r w:rsidRPr="00D22CB1">
        <w:rPr>
          <w:szCs w:val="24"/>
        </w:rPr>
        <w:t>(подпись)</w:t>
      </w: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Pr="00D22CB1" w:rsidRDefault="006239B2" w:rsidP="006239B2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6239B2" w:rsidRDefault="006239B2" w:rsidP="006239B2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СОДЕР</w:t>
      </w:r>
      <w:r w:rsidRPr="00FA53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Е</w:t>
      </w:r>
    </w:p>
    <w:p w:rsidR="006239B2" w:rsidRDefault="006239B2" w:rsidP="006239B2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4"/>
        <w:gridCol w:w="487"/>
      </w:tblGrid>
      <w:tr w:rsidR="006239B2" w:rsidTr="003D30FE">
        <w:tc>
          <w:tcPr>
            <w:tcW w:w="9084" w:type="dxa"/>
          </w:tcPr>
          <w:p w:rsidR="006239B2" w:rsidRPr="00DD77D8" w:rsidRDefault="006239B2" w:rsidP="003D30FE">
            <w:pPr>
              <w:rPr>
                <w:rFonts w:ascii="Times New Roman" w:hAnsi="Times New Roman" w:cs="Times New Roman"/>
                <w:b/>
              </w:rPr>
            </w:pPr>
            <w:r w:rsidRPr="00DD7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487" w:type="dxa"/>
          </w:tcPr>
          <w:p w:rsidR="006239B2" w:rsidRPr="00DD77D8" w:rsidRDefault="006239B2" w:rsidP="003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61BC" w:rsidTr="003D30FE">
        <w:trPr>
          <w:trHeight w:val="154"/>
        </w:trPr>
        <w:tc>
          <w:tcPr>
            <w:tcW w:w="9084" w:type="dxa"/>
          </w:tcPr>
          <w:p w:rsidR="00B861BC" w:rsidRPr="00B861BC" w:rsidRDefault="00B861BC" w:rsidP="00B86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сведения и правила нанесения штриховки на чертеже…..………............</w:t>
            </w:r>
          </w:p>
        </w:tc>
        <w:tc>
          <w:tcPr>
            <w:tcW w:w="487" w:type="dxa"/>
          </w:tcPr>
          <w:p w:rsidR="00B861BC" w:rsidRPr="00DD77D8" w:rsidRDefault="00B861BC" w:rsidP="003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61BC" w:rsidTr="003D30FE">
        <w:trPr>
          <w:trHeight w:val="154"/>
        </w:trPr>
        <w:tc>
          <w:tcPr>
            <w:tcW w:w="9084" w:type="dxa"/>
          </w:tcPr>
          <w:p w:rsidR="00B861BC" w:rsidRPr="00B861BC" w:rsidRDefault="00B861BC" w:rsidP="00B861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графических материалов в сечениях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487" w:type="dxa"/>
          </w:tcPr>
          <w:p w:rsidR="00B861BC" w:rsidRPr="00DD77D8" w:rsidRDefault="00B861BC" w:rsidP="003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39B2" w:rsidTr="003D30FE">
        <w:trPr>
          <w:trHeight w:val="115"/>
        </w:trPr>
        <w:tc>
          <w:tcPr>
            <w:tcW w:w="9084" w:type="dxa"/>
          </w:tcPr>
          <w:p w:rsidR="006239B2" w:rsidRPr="00695BD0" w:rsidRDefault="006239B2" w:rsidP="003D30FE">
            <w:pPr>
              <w:spacing w:after="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 для самоконтроля…………………………………………………..</w:t>
            </w:r>
          </w:p>
        </w:tc>
        <w:tc>
          <w:tcPr>
            <w:tcW w:w="487" w:type="dxa"/>
          </w:tcPr>
          <w:p w:rsidR="006239B2" w:rsidRPr="00DD77D8" w:rsidRDefault="006239B2" w:rsidP="003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0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39B2" w:rsidTr="003D30FE">
        <w:trPr>
          <w:trHeight w:val="115"/>
        </w:trPr>
        <w:tc>
          <w:tcPr>
            <w:tcW w:w="9084" w:type="dxa"/>
          </w:tcPr>
          <w:p w:rsidR="006239B2" w:rsidRPr="00695BD0" w:rsidRDefault="006239B2" w:rsidP="003D30FE">
            <w:pPr>
              <w:spacing w:after="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D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87" w:type="dxa"/>
          </w:tcPr>
          <w:p w:rsidR="006239B2" w:rsidRDefault="00B861BC" w:rsidP="003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239B2" w:rsidRPr="00FA53C7" w:rsidRDefault="006239B2" w:rsidP="006239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6239B2" w:rsidRDefault="006239B2" w:rsidP="006239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Предисловие"/>
      <w:bookmarkEnd w:id="0"/>
    </w:p>
    <w:p w:rsidR="006239B2" w:rsidRPr="00FA53C7" w:rsidRDefault="006239B2" w:rsidP="006239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Введение 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Рисунки и географические карты, схемы и чертежи – все это графические изображения.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Графическими изображениями люди пользовались еще за много веков до нашего времени. Известно например, что когда еще не было буквенной письменности, люди высказывали свое мнение с помощью «картинного письма - графических изображений.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 w:firstLine="596"/>
        <w:jc w:val="both"/>
      </w:pPr>
      <w:r>
        <w:rPr>
          <w:rStyle w:val="a6"/>
        </w:rPr>
        <w:t>Техническое черчение</w:t>
      </w:r>
      <w:r>
        <w:t xml:space="preserve"> — это учебный предмет, содержащий сведения о выполнении и чтение чертежей.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 xml:space="preserve">Данное учебное пособие представляет собой правила выполнение и нанесение на чертежах </w:t>
      </w:r>
      <w:r w:rsidR="001F00C5">
        <w:t>штриховки</w:t>
      </w:r>
      <w:r>
        <w:t xml:space="preserve"> по дисциплине «Техническое черчение», для обучающихся среднего профессионального образования НОУ НПО «ТНПЛ» по профессиям: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 по контрольно-измерительным приборам и автоматике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Электромонтер по ремонту и обслуживанию электрооборудования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Машинист технологических насосов и компрессоров</w:t>
      </w:r>
    </w:p>
    <w:p w:rsidR="006239B2" w:rsidRDefault="006239B2" w:rsidP="006239B2">
      <w:pPr>
        <w:pStyle w:val="a3"/>
        <w:spacing w:before="0" w:beforeAutospacing="0" w:after="0" w:afterAutospacing="0" w:line="360" w:lineRule="auto"/>
        <w:ind w:left="113"/>
        <w:jc w:val="both"/>
      </w:pPr>
      <w:r>
        <w:t>- Мастер по обслуживанию магистральных трубопроводов</w:t>
      </w:r>
    </w:p>
    <w:p w:rsidR="006239B2" w:rsidRPr="00FA53C7" w:rsidRDefault="006239B2" w:rsidP="006239B2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EFE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> нацелен</w:t>
      </w:r>
      <w:r>
        <w:rPr>
          <w:rFonts w:ascii="Times New Roman" w:eastAsia="Times New Roman" w:hAnsi="Times New Roman" w:cs="Times New Roman"/>
          <w:sz w:val="24"/>
          <w:szCs w:val="24"/>
        </w:rPr>
        <w:t>о на формирование базовых знаний.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9B2" w:rsidRPr="00FA53C7" w:rsidRDefault="006239B2" w:rsidP="006239B2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пособии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 изложен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теоретического материала. Они отражают состояние вопроса в целом, содержат классификацию и обобщения, с</w:t>
      </w:r>
      <w:r>
        <w:rPr>
          <w:rFonts w:ascii="Times New Roman" w:eastAsia="Times New Roman" w:hAnsi="Times New Roman" w:cs="Times New Roman"/>
          <w:sz w:val="24"/>
          <w:szCs w:val="24"/>
        </w:rPr>
        <w:t>истематизирующие знания обучающихся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, а также включают конкретные сведения и указания, направленные на решение практических задач. </w:t>
      </w: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B2" w:rsidRDefault="006239B2" w:rsidP="003D3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61BC" w:rsidRDefault="00B861BC" w:rsidP="001F00C5">
      <w:pPr>
        <w:spacing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сведения и правила нанесения штриховки на чертеже.</w:t>
      </w:r>
      <w:r w:rsidRPr="001F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C5" w:rsidRDefault="001F00C5" w:rsidP="001F00C5">
      <w:pPr>
        <w:spacing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1F00C5">
        <w:rPr>
          <w:rFonts w:ascii="Times New Roman" w:hAnsi="Times New Roman" w:cs="Times New Roman"/>
          <w:sz w:val="24"/>
          <w:szCs w:val="24"/>
        </w:rPr>
        <w:t xml:space="preserve">Графическое обозначение материала в сечениях и на виде – штриховка, выполняемая тонкими сплошными линиями. </w:t>
      </w:r>
    </w:p>
    <w:p w:rsidR="001F00C5" w:rsidRPr="001F00C5" w:rsidRDefault="001F00C5" w:rsidP="001F00C5">
      <w:pPr>
        <w:spacing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1F00C5">
        <w:rPr>
          <w:rFonts w:ascii="Times New Roman" w:hAnsi="Times New Roman" w:cs="Times New Roman"/>
          <w:sz w:val="24"/>
          <w:szCs w:val="24"/>
        </w:rPr>
        <w:t xml:space="preserve">Форма штриховки в соответствии с ГОСТ 2.306-68 дает представление о </w:t>
      </w:r>
      <w:proofErr w:type="gramStart"/>
      <w:r w:rsidRPr="001F00C5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1F00C5">
        <w:rPr>
          <w:rFonts w:ascii="Times New Roman" w:hAnsi="Times New Roman" w:cs="Times New Roman"/>
          <w:sz w:val="24"/>
          <w:szCs w:val="24"/>
        </w:rPr>
        <w:t xml:space="preserve"> из которого сделана деталь.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>1. Наклонные параллельные линии штриховки должны проводиться под углом 45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239B2">
        <w:rPr>
          <w:rFonts w:ascii="Times New Roman" w:hAnsi="Times New Roman" w:cs="Times New Roman"/>
          <w:sz w:val="24"/>
          <w:szCs w:val="24"/>
        </w:rPr>
        <w:t xml:space="preserve"> к линии контура изображения или к его оси или к линиям рамки чертежа (рисунки.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9B2">
        <w:rPr>
          <w:rFonts w:ascii="Times New Roman" w:hAnsi="Times New Roman" w:cs="Times New Roman"/>
          <w:sz w:val="24"/>
          <w:szCs w:val="24"/>
        </w:rPr>
        <w:t>, 2).</w:t>
      </w:r>
    </w:p>
    <w:p w:rsidR="006239B2" w:rsidRPr="006239B2" w:rsidRDefault="006239B2" w:rsidP="006239B2">
      <w:pPr>
        <w:pStyle w:val="a3"/>
        <w:spacing w:before="0" w:beforeAutospacing="0" w:after="0" w:afterAutospacing="0" w:line="360" w:lineRule="auto"/>
        <w:ind w:firstLine="543"/>
        <w:jc w:val="center"/>
      </w:pPr>
      <w:r w:rsidRPr="006239B2">
        <w:rPr>
          <w:noProof/>
        </w:rPr>
        <w:drawing>
          <wp:inline distT="0" distB="0" distL="0" distR="0">
            <wp:extent cx="5276850" cy="1521460"/>
            <wp:effectExtent l="19050" t="0" r="0" b="0"/>
            <wp:docPr id="1" name="Рисунок 1" descr="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spacing w:before="0" w:beforeAutospacing="0" w:after="0" w:afterAutospacing="0"/>
        <w:jc w:val="center"/>
      </w:pPr>
      <w:r w:rsidRPr="006239B2">
        <w:t>Рисунок 1 - Направление штриховки под углом 45</w:t>
      </w:r>
      <w:r w:rsidRPr="006239B2">
        <w:rPr>
          <w:vertAlign w:val="superscript"/>
        </w:rPr>
        <w:t xml:space="preserve">0 </w:t>
      </w:r>
      <w:r w:rsidRPr="006239B2">
        <w:t>к линии контура</w:t>
      </w:r>
    </w:p>
    <w:p w:rsidR="006239B2" w:rsidRPr="006239B2" w:rsidRDefault="006239B2" w:rsidP="006239B2">
      <w:pPr>
        <w:pStyle w:val="5"/>
        <w:spacing w:before="0" w:beforeAutospacing="0" w:after="0" w:afterAutospacing="0"/>
        <w:jc w:val="center"/>
      </w:pPr>
      <w:r w:rsidRPr="006239B2">
        <w:t> изображения (а) или к его оси (б)</w:t>
      </w:r>
    </w:p>
    <w:p w:rsidR="006239B2" w:rsidRPr="006239B2" w:rsidRDefault="006239B2" w:rsidP="006239B2">
      <w:pPr>
        <w:pStyle w:val="a3"/>
        <w:spacing w:before="0" w:beforeAutospacing="0" w:after="0" w:afterAutospacing="0" w:line="360" w:lineRule="auto"/>
        <w:ind w:firstLine="543"/>
        <w:jc w:val="center"/>
      </w:pPr>
      <w:r w:rsidRPr="006239B2">
        <w:rPr>
          <w:noProof/>
        </w:rPr>
        <w:drawing>
          <wp:inline distT="0" distB="0" distL="0" distR="0">
            <wp:extent cx="5542280" cy="3950970"/>
            <wp:effectExtent l="19050" t="0" r="1270" b="0"/>
            <wp:docPr id="2" name="Рисунок 2" descr="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>2 - Направление штриховки под углом 45</w:t>
      </w:r>
      <w:r w:rsidRPr="006239B2">
        <w:rPr>
          <w:vertAlign w:val="superscript"/>
        </w:rPr>
        <w:t xml:space="preserve">0 </w:t>
      </w:r>
      <w:r w:rsidRPr="006239B2">
        <w:t>к линиям рамки чертежа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lastRenderedPageBreak/>
        <w:t xml:space="preserve">2. Линии штриховки должны наноситься с наклоном влево или вправо, но, как правило, в одну и </w:t>
      </w:r>
      <w:proofErr w:type="gramStart"/>
      <w:r w:rsidRPr="006239B2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6239B2">
        <w:rPr>
          <w:rFonts w:ascii="Times New Roman" w:hAnsi="Times New Roman" w:cs="Times New Roman"/>
          <w:sz w:val="24"/>
          <w:szCs w:val="24"/>
        </w:rPr>
        <w:t xml:space="preserve"> же сторону на всех сечениях, относящихся к одной и той же детали, не зависимо от количества листов, на которых эти сечения расположены.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3. Расстояние между параллельными прямыми линиями штриховки (частота) должно быть, как правило, одинаковым для всех выполняемых в одно и том же масштабе сечений данной детали и выбирается в зависимости от площади штриховки и  необходимости разнообразить штриховку смежных сечений.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4. Частота штриховки должно быть от 1 до </w:t>
      </w:r>
      <w:smartTag w:uri="urn:schemas-microsoft-com:office:smarttags" w:element="metricconverter">
        <w:smartTagPr>
          <w:attr w:name="ProductID" w:val="10 мм"/>
        </w:smartTagPr>
        <w:r w:rsidRPr="006239B2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6239B2">
        <w:rPr>
          <w:rFonts w:ascii="Times New Roman" w:hAnsi="Times New Roman" w:cs="Times New Roman"/>
          <w:sz w:val="24"/>
          <w:szCs w:val="24"/>
        </w:rPr>
        <w:t xml:space="preserve"> в зависимости от площади штриховки и необходимости разнообразить штриховку смежных сечений.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>5. Если линии штриховки, приведенные к линии рамки чертежа под углом 45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239B2">
        <w:rPr>
          <w:rFonts w:ascii="Times New Roman" w:hAnsi="Times New Roman" w:cs="Times New Roman"/>
          <w:sz w:val="24"/>
          <w:szCs w:val="24"/>
        </w:rPr>
        <w:t>, совпадают с линиями контура или осевыми линиями, то вместо угла 45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239B2">
        <w:rPr>
          <w:rFonts w:ascii="Times New Roman" w:hAnsi="Times New Roman" w:cs="Times New Roman"/>
          <w:sz w:val="24"/>
          <w:szCs w:val="24"/>
        </w:rPr>
        <w:t xml:space="preserve"> следует брать углы 30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239B2">
        <w:rPr>
          <w:rFonts w:ascii="Times New Roman" w:hAnsi="Times New Roman" w:cs="Times New Roman"/>
          <w:sz w:val="24"/>
          <w:szCs w:val="24"/>
        </w:rPr>
        <w:t xml:space="preserve"> или 60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Pr="006239B2">
        <w:rPr>
          <w:rFonts w:ascii="Times New Roman" w:hAnsi="Times New Roman" w:cs="Times New Roman"/>
          <w:sz w:val="24"/>
          <w:szCs w:val="24"/>
        </w:rPr>
        <w:t>3).</w:t>
      </w:r>
    </w:p>
    <w:p w:rsidR="006239B2" w:rsidRPr="006239B2" w:rsidRDefault="006239B2" w:rsidP="006239B2">
      <w:pPr>
        <w:pStyle w:val="a3"/>
        <w:spacing w:before="0" w:beforeAutospacing="0" w:after="0" w:afterAutospacing="0"/>
        <w:ind w:firstLine="543"/>
        <w:jc w:val="center"/>
      </w:pPr>
      <w:r w:rsidRPr="006239B2">
        <w:rPr>
          <w:noProof/>
        </w:rPr>
        <w:drawing>
          <wp:inline distT="0" distB="0" distL="0" distR="0">
            <wp:extent cx="5269865" cy="2240915"/>
            <wp:effectExtent l="19050" t="0" r="6985" b="0"/>
            <wp:docPr id="3" name="Рисунок 3" descr="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>3 - Направление штриховки под углом 60</w:t>
      </w:r>
      <w:r w:rsidRPr="006239B2">
        <w:rPr>
          <w:vertAlign w:val="superscript"/>
        </w:rPr>
        <w:t xml:space="preserve">0 </w:t>
      </w:r>
      <w:r w:rsidRPr="006239B2">
        <w:t>или 30</w:t>
      </w:r>
      <w:r w:rsidRPr="006239B2">
        <w:rPr>
          <w:vertAlign w:val="superscript"/>
        </w:rPr>
        <w:t>0</w:t>
      </w:r>
      <w:r w:rsidRPr="006239B2">
        <w:t xml:space="preserve">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6. Узкие и длинные площади сечения (например, штампованных, вальцованных и других подобных деталей), ширина которых на чертеже от 2 до </w:t>
      </w:r>
      <w:smartTag w:uri="urn:schemas-microsoft-com:office:smarttags" w:element="metricconverter">
        <w:smartTagPr>
          <w:attr w:name="ProductID" w:val="4 мм"/>
        </w:smartTagPr>
        <w:r w:rsidRPr="006239B2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6239B2">
        <w:rPr>
          <w:rFonts w:ascii="Times New Roman" w:hAnsi="Times New Roman" w:cs="Times New Roman"/>
          <w:sz w:val="24"/>
          <w:szCs w:val="24"/>
        </w:rPr>
        <w:t>, рекомендуется штриховать полностью только на концах и у контуров отверстий, а остальную площадь сечения - небольшими участкам</w:t>
      </w:r>
      <w:r>
        <w:rPr>
          <w:rFonts w:ascii="Times New Roman" w:hAnsi="Times New Roman" w:cs="Times New Roman"/>
          <w:sz w:val="24"/>
          <w:szCs w:val="24"/>
        </w:rPr>
        <w:t xml:space="preserve">и в нескольких местах (рисунок </w:t>
      </w:r>
      <w:r w:rsidRPr="006239B2">
        <w:rPr>
          <w:rFonts w:ascii="Times New Roman" w:hAnsi="Times New Roman" w:cs="Times New Roman"/>
          <w:sz w:val="24"/>
          <w:szCs w:val="24"/>
        </w:rPr>
        <w:t xml:space="preserve">4). </w:t>
      </w:r>
    </w:p>
    <w:p w:rsidR="006239B2" w:rsidRPr="006239B2" w:rsidRDefault="006239B2" w:rsidP="006239B2">
      <w:pPr>
        <w:pStyle w:val="a3"/>
        <w:spacing w:before="0" w:beforeAutospacing="0" w:after="0" w:afterAutospacing="0"/>
        <w:ind w:firstLine="543"/>
        <w:jc w:val="center"/>
      </w:pPr>
      <w:r w:rsidRPr="006239B2">
        <w:rPr>
          <w:noProof/>
        </w:rPr>
        <w:drawing>
          <wp:inline distT="0" distB="0" distL="0" distR="0">
            <wp:extent cx="5458460" cy="788757"/>
            <wp:effectExtent l="19050" t="0" r="8890" b="0"/>
            <wp:docPr id="4" name="Рисунок 4" descr="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78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 xml:space="preserve">4 - Штриховка узких и длинных площадей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lastRenderedPageBreak/>
        <w:t>7. Линии штриховки стекла следует наносить с наклоном 15 - 20</w:t>
      </w:r>
      <w:r w:rsidRPr="006239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239B2">
        <w:rPr>
          <w:rFonts w:ascii="Times New Roman" w:hAnsi="Times New Roman" w:cs="Times New Roman"/>
          <w:sz w:val="24"/>
          <w:szCs w:val="24"/>
        </w:rPr>
        <w:t xml:space="preserve"> к линиям большей ст</w:t>
      </w:r>
      <w:r>
        <w:rPr>
          <w:rFonts w:ascii="Times New Roman" w:hAnsi="Times New Roman" w:cs="Times New Roman"/>
          <w:sz w:val="24"/>
          <w:szCs w:val="24"/>
        </w:rPr>
        <w:t xml:space="preserve">ороны контура сечения (рисунок </w:t>
      </w:r>
      <w:r w:rsidRPr="006239B2">
        <w:rPr>
          <w:rFonts w:ascii="Times New Roman" w:hAnsi="Times New Roman" w:cs="Times New Roman"/>
          <w:sz w:val="24"/>
          <w:szCs w:val="24"/>
        </w:rPr>
        <w:t>5).</w:t>
      </w:r>
    </w:p>
    <w:p w:rsidR="006239B2" w:rsidRPr="006239B2" w:rsidRDefault="006239B2" w:rsidP="006239B2">
      <w:pPr>
        <w:pStyle w:val="a3"/>
        <w:spacing w:before="0" w:beforeAutospacing="0" w:after="0" w:afterAutospacing="0"/>
        <w:ind w:firstLine="543"/>
        <w:jc w:val="center"/>
      </w:pPr>
      <w:r w:rsidRPr="006239B2">
        <w:rPr>
          <w:noProof/>
        </w:rPr>
        <w:drawing>
          <wp:inline distT="0" distB="0" distL="0" distR="0">
            <wp:extent cx="4257675" cy="384175"/>
            <wp:effectExtent l="19050" t="0" r="9525" b="0"/>
            <wp:docPr id="5" name="Рисунок 5" descr="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 xml:space="preserve">5 - Штриховка стекла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8. Узкие площади сечений, ширина которых на чертеже менее </w:t>
      </w:r>
      <w:smartTag w:uri="urn:schemas-microsoft-com:office:smarttags" w:element="metricconverter">
        <w:smartTagPr>
          <w:attr w:name="ProductID" w:val="2 мм"/>
        </w:smartTagPr>
        <w:r w:rsidRPr="006239B2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6239B2">
        <w:rPr>
          <w:rFonts w:ascii="Times New Roman" w:hAnsi="Times New Roman" w:cs="Times New Roman"/>
          <w:sz w:val="24"/>
          <w:szCs w:val="24"/>
        </w:rPr>
        <w:t xml:space="preserve">, допускается показывать зачерненными с оставлением просветов между смежными сечениями не менее </w:t>
      </w:r>
      <w:smartTag w:uri="urn:schemas-microsoft-com:office:smarttags" w:element="metricconverter">
        <w:smartTagPr>
          <w:attr w:name="ProductID" w:val="0,8 мм"/>
        </w:smartTagPr>
        <w:r w:rsidRPr="006239B2">
          <w:rPr>
            <w:rFonts w:ascii="Times New Roman" w:hAnsi="Times New Roman" w:cs="Times New Roman"/>
            <w:sz w:val="24"/>
            <w:szCs w:val="24"/>
          </w:rPr>
          <w:t>0,8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(рисунок </w:t>
      </w:r>
      <w:r w:rsidRPr="006239B2">
        <w:rPr>
          <w:rFonts w:ascii="Times New Roman" w:hAnsi="Times New Roman" w:cs="Times New Roman"/>
          <w:sz w:val="24"/>
          <w:szCs w:val="24"/>
        </w:rPr>
        <w:t>6).</w:t>
      </w:r>
    </w:p>
    <w:p w:rsidR="006239B2" w:rsidRP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0" cy="1354455"/>
            <wp:effectExtent l="19050" t="0" r="6350" b="0"/>
            <wp:docPr id="6" name="Рисунок 6" descr="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 xml:space="preserve">6 - Штриховка </w:t>
      </w:r>
      <w:proofErr w:type="spellStart"/>
      <w:r w:rsidRPr="006239B2">
        <w:t>зачернением</w:t>
      </w:r>
      <w:proofErr w:type="spellEnd"/>
      <w:r w:rsidRPr="006239B2">
        <w:t xml:space="preserve">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>9. Для смежных сечений двух деталей следует брать наклон линий штриховки для одного сечения вправо, для другого - влево (встречная штриховка).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9B2">
        <w:rPr>
          <w:rFonts w:ascii="Times New Roman" w:hAnsi="Times New Roman" w:cs="Times New Roman"/>
          <w:sz w:val="24"/>
          <w:szCs w:val="24"/>
        </w:rPr>
        <w:t>При штриховке в клетку для смежных сечений двух деталей расстояние между линиями штриховки в каждом сечении</w:t>
      </w:r>
      <w:proofErr w:type="gramEnd"/>
      <w:r w:rsidRPr="006239B2">
        <w:rPr>
          <w:rFonts w:ascii="Times New Roman" w:hAnsi="Times New Roman" w:cs="Times New Roman"/>
          <w:sz w:val="24"/>
          <w:szCs w:val="24"/>
        </w:rPr>
        <w:t xml:space="preserve"> должно быть разным.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>В смежных сечениях со штриховкой одинакового наклона и направления следует изменять  расстояние между линиями штриховки или сдвигать эти линии в одном сечении по отношению к другому, не из</w:t>
      </w:r>
      <w:r>
        <w:rPr>
          <w:rFonts w:ascii="Times New Roman" w:hAnsi="Times New Roman" w:cs="Times New Roman"/>
          <w:sz w:val="24"/>
          <w:szCs w:val="24"/>
        </w:rPr>
        <w:t xml:space="preserve">меняя угла их наклона (рисунок </w:t>
      </w:r>
      <w:r w:rsidRPr="006239B2">
        <w:rPr>
          <w:rFonts w:ascii="Times New Roman" w:hAnsi="Times New Roman" w:cs="Times New Roman"/>
          <w:sz w:val="24"/>
          <w:szCs w:val="24"/>
        </w:rPr>
        <w:t>7).</w:t>
      </w:r>
    </w:p>
    <w:p w:rsidR="006239B2" w:rsidRP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875" cy="970280"/>
            <wp:effectExtent l="19050" t="0" r="3175" b="0"/>
            <wp:docPr id="7" name="Рисунок 7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 xml:space="preserve">7 - Пример штриховки сборочной единицы 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lastRenderedPageBreak/>
        <w:t>10. При больших площадях сечений, а также при указании профиля грунта допускается наносить обозначение лишь у контура сечения узкой полоск</w:t>
      </w:r>
      <w:r>
        <w:rPr>
          <w:rFonts w:ascii="Times New Roman" w:hAnsi="Times New Roman" w:cs="Times New Roman"/>
          <w:sz w:val="24"/>
          <w:szCs w:val="24"/>
        </w:rPr>
        <w:t xml:space="preserve">ой равномерной ширины (рисунок </w:t>
      </w:r>
      <w:r w:rsidRPr="006239B2">
        <w:rPr>
          <w:rFonts w:ascii="Times New Roman" w:hAnsi="Times New Roman" w:cs="Times New Roman"/>
          <w:sz w:val="24"/>
          <w:szCs w:val="24"/>
        </w:rPr>
        <w:t>8).</w:t>
      </w:r>
    </w:p>
    <w:p w:rsidR="006239B2" w:rsidRP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0336" cy="1179646"/>
            <wp:effectExtent l="19050" t="0" r="0" b="0"/>
            <wp:docPr id="8" name="Рисунок 8" descr="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95" cy="11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B2" w:rsidRPr="006239B2" w:rsidRDefault="006239B2" w:rsidP="006239B2">
      <w:pPr>
        <w:pStyle w:val="5"/>
        <w:jc w:val="center"/>
      </w:pPr>
      <w:r>
        <w:t xml:space="preserve">Рисунок </w:t>
      </w:r>
      <w:r w:rsidRPr="006239B2">
        <w:t xml:space="preserve">8 - Пример штриховки больших площадей </w:t>
      </w:r>
    </w:p>
    <w:p w:rsidR="006239B2" w:rsidRPr="006239B2" w:rsidRDefault="006239B2" w:rsidP="006239B2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B2">
        <w:rPr>
          <w:rFonts w:ascii="Times New Roman" w:hAnsi="Times New Roman" w:cs="Times New Roman"/>
          <w:b/>
          <w:sz w:val="24"/>
          <w:szCs w:val="24"/>
        </w:rPr>
        <w:t>Обозначение графических материалов в сечениях.</w:t>
      </w:r>
    </w:p>
    <w:p w:rsidR="006239B2" w:rsidRPr="006239B2" w:rsidRDefault="006239B2" w:rsidP="006239B2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Графическое обозначение материалов в сечениях в зависимости от вида материалов должно соответствовать </w:t>
      </w:r>
      <w:proofErr w:type="gramStart"/>
      <w:r w:rsidRPr="006239B2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  <w:r w:rsidRPr="006239B2">
        <w:rPr>
          <w:rFonts w:ascii="Times New Roman" w:hAnsi="Times New Roman" w:cs="Times New Roman"/>
          <w:sz w:val="24"/>
          <w:szCs w:val="24"/>
        </w:rPr>
        <w:t xml:space="preserve"> 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9B2">
        <w:rPr>
          <w:rFonts w:ascii="Times New Roman" w:hAnsi="Times New Roman" w:cs="Times New Roman"/>
          <w:sz w:val="24"/>
          <w:szCs w:val="24"/>
        </w:rPr>
        <w:t>.</w:t>
      </w:r>
    </w:p>
    <w:p w:rsidR="006239B2" w:rsidRPr="006239B2" w:rsidRDefault="006239B2" w:rsidP="006239B2">
      <w:pPr>
        <w:pStyle w:val="5"/>
        <w:spacing w:before="0" w:beforeAutospacing="0" w:after="0" w:afterAutospacing="0"/>
        <w:ind w:firstLine="543"/>
      </w:pPr>
      <w:r w:rsidRPr="006239B2">
        <w:rPr>
          <w:lang w:val="en-US"/>
        </w:rPr>
        <w:t>   </w:t>
      </w:r>
      <w:r>
        <w:t>Таблица 1</w:t>
      </w:r>
      <w:r w:rsidRPr="006239B2">
        <w:t xml:space="preserve"> – Графическое обозначение материалов в сечениях</w:t>
      </w: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9"/>
        <w:gridCol w:w="3960"/>
      </w:tblGrid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1F00C5">
            <w:pPr>
              <w:pStyle w:val="a3"/>
              <w:jc w:val="center"/>
            </w:pPr>
            <w:r w:rsidRPr="006239B2">
              <w:t>Материал</w:t>
            </w:r>
          </w:p>
        </w:tc>
        <w:tc>
          <w:tcPr>
            <w:tcW w:w="3915" w:type="dxa"/>
            <w:vAlign w:val="center"/>
          </w:tcPr>
          <w:p w:rsidR="006239B2" w:rsidRPr="006239B2" w:rsidRDefault="006239B2" w:rsidP="001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1. Металлы и твердые сплавы (Общее графическое обозначение материалов в сечениях независимо от вида материала должно соответствовать)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pStyle w:val="a3"/>
            </w:pPr>
            <w:r>
              <w:t xml:space="preserve">          </w:t>
            </w:r>
            <w:r w:rsidR="006239B2" w:rsidRPr="006239B2">
              <w:rPr>
                <w:noProof/>
              </w:rPr>
              <w:drawing>
                <wp:inline distT="0" distB="0" distL="0" distR="0">
                  <wp:extent cx="1493520" cy="802640"/>
                  <wp:effectExtent l="19050" t="0" r="0" b="0"/>
                  <wp:docPr id="17" name="Рисунок 17" descr="http://grafika.stu.ru/wolchin/РўР°С‚СЊСЏРЅР°/Р—Р°РґР°РЅРёСЏ%20new/ИГ/l101/pic/g_1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rafika.stu.ru/wolchin/РўР°С‚СЊСЏРЅР°/Р—Р°РґР°РЅРёСЏ%20new/ИГ/l101/pic/g_1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 xml:space="preserve">2. Неметаллические материалы, в том числе волокнистые монолитные и </w:t>
            </w:r>
            <w:proofErr w:type="spellStart"/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плитные</w:t>
            </w:r>
            <w:proofErr w:type="spellEnd"/>
            <w:r w:rsidRPr="006239B2">
              <w:rPr>
                <w:rFonts w:ascii="Times New Roman" w:hAnsi="Times New Roman" w:cs="Times New Roman"/>
                <w:sz w:val="24"/>
                <w:szCs w:val="24"/>
              </w:rPr>
              <w:t xml:space="preserve"> (прессованные), за исключением </w:t>
            </w:r>
            <w:proofErr w:type="gramStart"/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6239B2">
              <w:rPr>
                <w:rFonts w:ascii="Times New Roman" w:hAnsi="Times New Roman" w:cs="Times New Roman"/>
                <w:sz w:val="24"/>
                <w:szCs w:val="24"/>
              </w:rPr>
              <w:t xml:space="preserve"> далее.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7490" cy="802640"/>
                  <wp:effectExtent l="19050" t="0" r="0" b="0"/>
                  <wp:docPr id="18" name="Рисунок 18" descr="http://grafika.stu.ru/wolchin/РўР°С‚СЊСЏРЅР°/Р—Р°РґР°РЅРёСЏ%20new/ИГ/l101/pic/t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rafika.stu.ru/wolchin/РўР°С‚СЊСЏРЅР°/Р—Р°РґР°РЅРёСЏ%20new/ИГ/l101/pic/t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3. Древесина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7490" cy="802640"/>
                  <wp:effectExtent l="19050" t="0" r="0" b="0"/>
                  <wp:docPr id="19" name="Рисунок 19" descr="http://grafika.stu.ru/wolchin/РўР°С‚СЊСЏРЅР°/Р—Р°РґР°РЅРёСЏ%20new/ИГ/l101/pic/t1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rafika.stu.ru/wolchin/РўР°С‚СЊСЏРЅР°/Р—Р°РґР°РЅРёСЏ%20new/ИГ/l101/pic/t1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4. Камень естественный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7490" cy="802640"/>
                  <wp:effectExtent l="19050" t="0" r="0" b="0"/>
                  <wp:docPr id="20" name="Рисунок 20" descr="http://grafika.stu.ru/wolchin/РўР°С‚СЊСЏРЅР°/Р—Р°РґР°РЅРёСЏ%20new/ИГ/l101/pic/t1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rafika.stu.ru/wolchin/РўР°С‚СЊСЏРЅР°/Р—Р°РґР°РЅРёСЏ%20new/ИГ/l101/pic/t1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Керамика и силикатные материалы для кладки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809625"/>
                  <wp:effectExtent l="19050" t="0" r="9525" b="0"/>
                  <wp:docPr id="21" name="Рисунок 21" descr="http://grafika.stu.ru/wolchin/РўР°С‚СЊСЏРЅР°/Р—Р°РґР°РЅРёСЏ%20new/ИГ/l101/pic/t1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rafika.stu.ru/wolchin/РўР°С‚СЊСЏРЅР°/Р—Р°РґР°РЅРёСЏ%20new/ИГ/l101/pic/t1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6. Бетон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6535" cy="802640"/>
                  <wp:effectExtent l="19050" t="0" r="0" b="0"/>
                  <wp:docPr id="22" name="Рисунок 22" descr="http://grafika.stu.ru/wolchin/РўР°С‚СЊСЏРЅР°/Р—Р°РґР°РЅРёСЏ%20new/ИГ/l101/pic/t1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rafika.stu.ru/wolchin/РўР°С‚СЊСЏРЅР°/Р—Р°РґР°РЅРёСЏ%20new/ИГ/l101/pic/t1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6C9" w:rsidRPr="006239B2" w:rsidTr="00AE36C9">
        <w:trPr>
          <w:trHeight w:val="566"/>
          <w:tblCellSpacing w:w="15" w:type="dxa"/>
          <w:jc w:val="center"/>
        </w:trPr>
        <w:tc>
          <w:tcPr>
            <w:tcW w:w="0" w:type="auto"/>
            <w:vAlign w:val="center"/>
          </w:tcPr>
          <w:p w:rsidR="00AE36C9" w:rsidRPr="006239B2" w:rsidRDefault="00AE36C9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. Жидкости</w:t>
            </w:r>
          </w:p>
        </w:tc>
        <w:tc>
          <w:tcPr>
            <w:tcW w:w="3915" w:type="dxa"/>
            <w:vAlign w:val="center"/>
          </w:tcPr>
          <w:p w:rsidR="00AE36C9" w:rsidRPr="006239B2" w:rsidRDefault="00AE36C9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823595"/>
                  <wp:effectExtent l="19050" t="0" r="9525" b="0"/>
                  <wp:docPr id="9" name="Рисунок 24" descr="http://grafika.stu.ru/wolchin/РўР°С‚СЊСЏРЅР°/Р—Р°РґР°РЅРёСЏ%20new/ИГ/l101/pic/t1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rafika.stu.ru/wolchin/РўР°С‚СЊСЏРЅР°/Р—Р°РґР°РЅРёСЏ%20new/ИГ/l101/pic/t1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6C9" w:rsidRPr="006239B2" w:rsidTr="00AE36C9">
        <w:trPr>
          <w:trHeight w:val="566"/>
          <w:tblCellSpacing w:w="15" w:type="dxa"/>
          <w:jc w:val="center"/>
        </w:trPr>
        <w:tc>
          <w:tcPr>
            <w:tcW w:w="0" w:type="auto"/>
            <w:vAlign w:val="center"/>
          </w:tcPr>
          <w:p w:rsidR="00AE36C9" w:rsidRPr="00AE36C9" w:rsidRDefault="00AE36C9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C9">
              <w:rPr>
                <w:rFonts w:ascii="Times New Roman" w:hAnsi="Times New Roman" w:cs="Times New Roman"/>
                <w:sz w:val="24"/>
                <w:szCs w:val="24"/>
              </w:rPr>
              <w:t xml:space="preserve">8. Стекло и другие </w:t>
            </w:r>
            <w:proofErr w:type="spellStart"/>
            <w:r w:rsidRPr="00AE36C9"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 w:rsidRPr="00AE3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3915" w:type="dxa"/>
            <w:vAlign w:val="center"/>
          </w:tcPr>
          <w:p w:rsidR="00AE36C9" w:rsidRDefault="00AE36C9" w:rsidP="00AE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823595"/>
                  <wp:effectExtent l="19050" t="0" r="9525" b="0"/>
                  <wp:docPr id="325" name="Рисунок 325" descr="http://grafika.stu.ru/wolchin/РўР°С‚СЊСЏРЅР°/Р—Р°РґР°РЅРёСЏ%20new/ИГ/l101/pic/t1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grafika.stu.ru/wolchin/РўР°С‚СЊСЏРЅР°/Р—Р°РґР°РЅРёСЏ%20new/ИГ/l101/pic/t1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9B2" w:rsidRPr="006239B2" w:rsidTr="00AE36C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39B2" w:rsidRPr="006239B2" w:rsidRDefault="006239B2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B2">
              <w:rPr>
                <w:rFonts w:ascii="Times New Roman" w:hAnsi="Times New Roman" w:cs="Times New Roman"/>
                <w:sz w:val="24"/>
                <w:szCs w:val="24"/>
              </w:rPr>
              <w:t>9. Грунт естественный</w:t>
            </w:r>
          </w:p>
        </w:tc>
        <w:tc>
          <w:tcPr>
            <w:tcW w:w="3915" w:type="dxa"/>
            <w:vAlign w:val="center"/>
          </w:tcPr>
          <w:p w:rsidR="006239B2" w:rsidRPr="006239B2" w:rsidRDefault="001F00C5" w:rsidP="003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39B2" w:rsidRPr="006239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823595"/>
                  <wp:effectExtent l="19050" t="0" r="9525" b="0"/>
                  <wp:docPr id="25" name="Рисунок 25" descr="http://grafika.stu.ru/wolchin/РўР°С‚СЊСЏРЅР°/Р—Р°РґР°РЅРёСЏ%20new/ИГ/l101/pic/t1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rafika.stu.ru/wolchin/РўР°С‚СЊСЏРЅР°/Р—Р°РґР°РЅРёСЏ%20new/ИГ/l101/pic/t1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89" w:rsidRDefault="00727489"/>
    <w:p w:rsidR="001F00C5" w:rsidRDefault="001F00C5"/>
    <w:p w:rsidR="001F00C5" w:rsidRDefault="001F00C5"/>
    <w:p w:rsidR="001F00C5" w:rsidRDefault="001F00C5"/>
    <w:p w:rsidR="001F00C5" w:rsidRDefault="001F00C5"/>
    <w:p w:rsidR="001F00C5" w:rsidRDefault="001F00C5"/>
    <w:p w:rsidR="001F00C5" w:rsidRDefault="001F00C5"/>
    <w:p w:rsidR="001F00C5" w:rsidRDefault="001F00C5"/>
    <w:p w:rsidR="001F00C5" w:rsidRDefault="001F00C5"/>
    <w:p w:rsidR="001F00C5" w:rsidRDefault="001F00C5"/>
    <w:p w:rsidR="00A17ADB" w:rsidRDefault="00A17ADB"/>
    <w:p w:rsidR="001F00C5" w:rsidRDefault="001F00C5" w:rsidP="001F00C5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A4">
        <w:rPr>
          <w:rFonts w:ascii="Times New Roman" w:hAnsi="Times New Roman" w:cs="Times New Roman"/>
          <w:b/>
          <w:sz w:val="24"/>
          <w:szCs w:val="24"/>
        </w:rPr>
        <w:lastRenderedPageBreak/>
        <w:t>Вопросы и задания для самоконтроля.</w:t>
      </w:r>
    </w:p>
    <w:p w:rsidR="003D30FE" w:rsidRPr="00A17ADB" w:rsidRDefault="003D30FE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7ADB">
        <w:rPr>
          <w:rFonts w:ascii="Times New Roman" w:hAnsi="Times New Roman" w:cs="Times New Roman"/>
          <w:sz w:val="24"/>
          <w:szCs w:val="24"/>
        </w:rPr>
        <w:t>Опираясь</w:t>
      </w:r>
      <w:proofErr w:type="gramEnd"/>
      <w:r w:rsidRPr="00A17ADB">
        <w:rPr>
          <w:rFonts w:ascii="Times New Roman" w:hAnsi="Times New Roman" w:cs="Times New Roman"/>
          <w:sz w:val="24"/>
          <w:szCs w:val="24"/>
        </w:rPr>
        <w:t xml:space="preserve"> на какой ГОСТ выполняется штриховка?</w:t>
      </w:r>
    </w:p>
    <w:p w:rsidR="003D30FE" w:rsidRPr="00A17ADB" w:rsidRDefault="003D30FE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 xml:space="preserve">Под каким углом должна </w:t>
      </w:r>
      <w:proofErr w:type="gramStart"/>
      <w:r w:rsidRPr="00A17ADB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A17ADB">
        <w:rPr>
          <w:rFonts w:ascii="Times New Roman" w:hAnsi="Times New Roman" w:cs="Times New Roman"/>
          <w:sz w:val="24"/>
          <w:szCs w:val="24"/>
        </w:rPr>
        <w:t xml:space="preserve"> штриховка?</w:t>
      </w:r>
    </w:p>
    <w:p w:rsidR="003D30FE" w:rsidRPr="00A17ADB" w:rsidRDefault="003D30FE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Какой интервал частоты штриховки должен выдерживаться?</w:t>
      </w:r>
    </w:p>
    <w:p w:rsidR="003D30FE" w:rsidRPr="00A17ADB" w:rsidRDefault="003D30FE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Под каким углом следует наносить линии штриховки стекла?</w:t>
      </w:r>
    </w:p>
    <w:p w:rsidR="00C83855" w:rsidRPr="00A17ADB" w:rsidRDefault="00C83855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При какой толщине сечения допускается зачернение?</w:t>
      </w:r>
    </w:p>
    <w:p w:rsidR="00A17ADB" w:rsidRPr="00A17ADB" w:rsidRDefault="00A17ADB" w:rsidP="003D30FE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На листе формата А</w:t>
      </w:r>
      <w:proofErr w:type="gramStart"/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4</w:t>
      </w:r>
      <w:proofErr w:type="gramEnd"/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 выполните чертеж (рис. </w:t>
      </w:r>
      <w:r>
        <w:rPr>
          <w:rFonts w:ascii="Times New Roman" w:hAnsi="Times New Roman" w:cs="Times New Roman"/>
          <w:iCs/>
          <w:color w:val="272727"/>
          <w:sz w:val="24"/>
          <w:szCs w:val="24"/>
        </w:rPr>
        <w:t>9</w:t>
      </w: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). </w:t>
      </w:r>
    </w:p>
    <w:p w:rsidR="00A17ADB" w:rsidRDefault="00A17ADB" w:rsidP="00A17ADB">
      <w:pPr>
        <w:pStyle w:val="aa"/>
        <w:spacing w:line="360" w:lineRule="auto"/>
        <w:ind w:left="903"/>
        <w:rPr>
          <w:rFonts w:ascii="Times New Roman" w:hAnsi="Times New Roman" w:cs="Times New Roman"/>
          <w:b/>
          <w:sz w:val="24"/>
          <w:szCs w:val="24"/>
        </w:rPr>
      </w:pP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Начинайте работу с определения места расположения изображения на поле чертежа. Затем нанесите штрихпунктирные осевые и центровые. От них ведите все построения. Работу выполняйте тонкими линиями с последующей обводкой. Нанесите </w:t>
      </w:r>
      <w:r>
        <w:rPr>
          <w:rFonts w:ascii="Times New Roman" w:hAnsi="Times New Roman" w:cs="Times New Roman"/>
          <w:iCs/>
          <w:color w:val="272727"/>
          <w:sz w:val="24"/>
          <w:szCs w:val="24"/>
        </w:rPr>
        <w:t>штриховку</w:t>
      </w: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.</w:t>
      </w:r>
    </w:p>
    <w:p w:rsidR="00C83855" w:rsidRDefault="00A17ADB" w:rsidP="00C838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93950" cy="2813050"/>
            <wp:effectExtent l="19050" t="0" r="6350" b="0"/>
            <wp:docPr id="11" name="Рисунок 5" descr="C:\Users\TEMP\Pictures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MP\Pictures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55" w:rsidRPr="00A17ADB" w:rsidRDefault="00A17ADB" w:rsidP="00A17A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Рисунок – 9 Подшипник.</w:t>
      </w:r>
    </w:p>
    <w:p w:rsidR="00C83855" w:rsidRDefault="00C83855" w:rsidP="00C838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3855" w:rsidRPr="00C83855" w:rsidRDefault="00C83855" w:rsidP="00C838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0C5" w:rsidRDefault="001F00C5" w:rsidP="001F00C5"/>
    <w:p w:rsidR="00A51D88" w:rsidRDefault="00A51D88" w:rsidP="001F00C5"/>
    <w:p w:rsidR="00A51D88" w:rsidRDefault="00A51D88" w:rsidP="001F00C5"/>
    <w:p w:rsidR="003D30FE" w:rsidRDefault="003D30FE" w:rsidP="001F00C5"/>
    <w:p w:rsidR="001F00C5" w:rsidRDefault="001F00C5" w:rsidP="001F0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6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F00C5" w:rsidRDefault="001F00C5" w:rsidP="001F00C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2D0D">
        <w:rPr>
          <w:rFonts w:ascii="Times New Roman" w:hAnsi="Times New Roman" w:cs="Times New Roman"/>
          <w:sz w:val="24"/>
          <w:szCs w:val="24"/>
        </w:rPr>
        <w:t xml:space="preserve">Березина Н.А. Инженерная графика: учебное пособие / Н.А.Березина, - М.: Альфа </w:t>
      </w:r>
      <w:proofErr w:type="gramStart"/>
      <w:r w:rsidRPr="00892D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92D0D">
        <w:rPr>
          <w:rFonts w:ascii="Times New Roman" w:hAnsi="Times New Roman" w:cs="Times New Roman"/>
          <w:sz w:val="24"/>
          <w:szCs w:val="24"/>
        </w:rPr>
        <w:t>: ИНФРА-М, 2010.-272с. Ил</w:t>
      </w:r>
      <w:proofErr w:type="gramStart"/>
      <w:r w:rsidRPr="00892D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92D0D">
        <w:rPr>
          <w:rFonts w:ascii="Times New Roman" w:hAnsi="Times New Roman" w:cs="Times New Roman"/>
          <w:sz w:val="24"/>
          <w:szCs w:val="24"/>
        </w:rPr>
        <w:t>(Профиль).</w:t>
      </w:r>
    </w:p>
    <w:p w:rsidR="001F00C5" w:rsidRPr="006D1B63" w:rsidRDefault="001F00C5" w:rsidP="001F00C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1B63">
        <w:rPr>
          <w:rFonts w:ascii="Times New Roman" w:hAnsi="Times New Roman" w:cs="Times New Roman"/>
          <w:sz w:val="24"/>
          <w:szCs w:val="24"/>
        </w:rPr>
        <w:t>Бродский А.М. Черчение (Металлообработка). Учебник для НПО. М.: ИЦ Академия,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1F00C5" w:rsidRDefault="001F00C5" w:rsidP="001F00C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1B63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6D1B63">
        <w:rPr>
          <w:rFonts w:ascii="Times New Roman" w:hAnsi="Times New Roman" w:cs="Times New Roman"/>
          <w:sz w:val="24"/>
          <w:szCs w:val="24"/>
        </w:rPr>
        <w:t xml:space="preserve"> А.А., Осипов В.К. Справочник по черчению. Учебное пособие. М.: Академия,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1F00C5" w:rsidRPr="00892D0D" w:rsidRDefault="001F00C5" w:rsidP="001F00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00C5" w:rsidRDefault="001F00C5"/>
    <w:sectPr w:rsidR="001F00C5" w:rsidSect="004211B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55" w:rsidRDefault="00C83855" w:rsidP="00B861BC">
      <w:pPr>
        <w:spacing w:after="0" w:line="240" w:lineRule="auto"/>
      </w:pPr>
      <w:r>
        <w:separator/>
      </w:r>
    </w:p>
  </w:endnote>
  <w:endnote w:type="continuationSeparator" w:id="1">
    <w:p w:rsidR="00C83855" w:rsidRDefault="00C83855" w:rsidP="00B8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B6" w:rsidRDefault="004211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0993"/>
      <w:docPartObj>
        <w:docPartGallery w:val="Page Numbers (Bottom of Page)"/>
        <w:docPartUnique/>
      </w:docPartObj>
    </w:sdtPr>
    <w:sdtContent>
      <w:p w:rsidR="00C83855" w:rsidRDefault="002735D5">
        <w:pPr>
          <w:pStyle w:val="ab"/>
          <w:jc w:val="center"/>
        </w:pPr>
        <w:fldSimple w:instr=" PAGE   \* MERGEFORMAT ">
          <w:r w:rsidR="003E4B32">
            <w:rPr>
              <w:noProof/>
            </w:rPr>
            <w:t>11</w:t>
          </w:r>
        </w:fldSimple>
      </w:p>
    </w:sdtContent>
  </w:sdt>
  <w:p w:rsidR="00C83855" w:rsidRDefault="00C838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B6" w:rsidRDefault="0042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55" w:rsidRDefault="00C83855" w:rsidP="00B861BC">
      <w:pPr>
        <w:spacing w:after="0" w:line="240" w:lineRule="auto"/>
      </w:pPr>
      <w:r>
        <w:separator/>
      </w:r>
    </w:p>
  </w:footnote>
  <w:footnote w:type="continuationSeparator" w:id="1">
    <w:p w:rsidR="00C83855" w:rsidRDefault="00C83855" w:rsidP="00B8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B6" w:rsidRDefault="004211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55" w:rsidRPr="00231A03" w:rsidRDefault="00C83855" w:rsidP="004D311A">
    <w:pPr>
      <w:pStyle w:val="a7"/>
      <w:tabs>
        <w:tab w:val="clear" w:pos="4153"/>
        <w:tab w:val="clear" w:pos="8306"/>
        <w:tab w:val="right" w:pos="540"/>
      </w:tabs>
      <w:jc w:val="both"/>
      <w:rPr>
        <w:b/>
        <w:sz w:val="24"/>
        <w:szCs w:val="24"/>
      </w:rPr>
    </w:pPr>
    <w:r>
      <w:rPr>
        <w:sz w:val="24"/>
        <w:szCs w:val="24"/>
      </w:rPr>
      <w:t>ПОПОВ М.П.</w:t>
    </w:r>
    <w:r w:rsidRPr="00231A03">
      <w:rPr>
        <w:sz w:val="24"/>
        <w:szCs w:val="24"/>
      </w:rPr>
      <w:t xml:space="preserve"> </w:t>
    </w:r>
    <w:r>
      <w:rPr>
        <w:sz w:val="24"/>
        <w:szCs w:val="24"/>
      </w:rPr>
      <w:t>«</w:t>
    </w:r>
    <w:r w:rsidRPr="006D1B63">
      <w:rPr>
        <w:sz w:val="24"/>
        <w:szCs w:val="24"/>
      </w:rPr>
      <w:t xml:space="preserve">Правила нанесение </w:t>
    </w:r>
    <w:r>
      <w:rPr>
        <w:sz w:val="24"/>
        <w:szCs w:val="24"/>
      </w:rPr>
      <w:t>штриховки</w:t>
    </w:r>
    <w:r w:rsidRPr="006D1B63">
      <w:rPr>
        <w:sz w:val="24"/>
        <w:szCs w:val="24"/>
      </w:rPr>
      <w:t xml:space="preserve"> на чертежах</w:t>
    </w:r>
    <w:r>
      <w:rPr>
        <w:sz w:val="24"/>
        <w:szCs w:val="24"/>
      </w:rPr>
      <w:t>»</w:t>
    </w:r>
    <w:r w:rsidRPr="00231A03">
      <w:rPr>
        <w:b/>
        <w:sz w:val="24"/>
        <w:szCs w:val="24"/>
      </w:rPr>
      <w:t xml:space="preserve">. </w:t>
    </w:r>
    <w:r w:rsidRPr="00231A03">
      <w:rPr>
        <w:sz w:val="24"/>
        <w:szCs w:val="24"/>
      </w:rPr>
      <w:t>Учебное пос</w:t>
    </w:r>
    <w:r>
      <w:rPr>
        <w:sz w:val="24"/>
        <w:szCs w:val="24"/>
      </w:rPr>
      <w:t>обие</w:t>
    </w:r>
    <w:r w:rsidRPr="00231A03">
      <w:rPr>
        <w:sz w:val="24"/>
        <w:szCs w:val="24"/>
      </w:rPr>
      <w:t xml:space="preserve"> </w:t>
    </w:r>
    <w:r w:rsidRPr="00231A03">
      <w:rPr>
        <w:b/>
        <w:sz w:val="24"/>
        <w:szCs w:val="24"/>
      </w:rPr>
      <w:t>–</w:t>
    </w:r>
    <w:r w:rsidRPr="00231A03">
      <w:rPr>
        <w:sz w:val="24"/>
        <w:szCs w:val="24"/>
      </w:rPr>
      <w:t xml:space="preserve"> Тюмень: НОУ НПО «ТНПЛ», 201</w:t>
    </w:r>
    <w:r>
      <w:rPr>
        <w:sz w:val="24"/>
        <w:szCs w:val="24"/>
      </w:rPr>
      <w:t>4</w:t>
    </w:r>
  </w:p>
  <w:p w:rsidR="00C83855" w:rsidRDefault="00C83855">
    <w:pPr>
      <w:pStyle w:val="a7"/>
    </w:pPr>
  </w:p>
  <w:p w:rsidR="00C83855" w:rsidRDefault="00C838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B6" w:rsidRDefault="004211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444"/>
    <w:multiLevelType w:val="hybridMultilevel"/>
    <w:tmpl w:val="FCF61C5C"/>
    <w:lvl w:ilvl="0" w:tplc="394C784C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9B2"/>
    <w:rsid w:val="0003014D"/>
    <w:rsid w:val="001A1754"/>
    <w:rsid w:val="001F00C5"/>
    <w:rsid w:val="002735D5"/>
    <w:rsid w:val="003D30FE"/>
    <w:rsid w:val="003E4B32"/>
    <w:rsid w:val="004211B6"/>
    <w:rsid w:val="004D311A"/>
    <w:rsid w:val="006207BE"/>
    <w:rsid w:val="006239B2"/>
    <w:rsid w:val="006F4B2C"/>
    <w:rsid w:val="00727489"/>
    <w:rsid w:val="00A17ADB"/>
    <w:rsid w:val="00A51D88"/>
    <w:rsid w:val="00AE36C9"/>
    <w:rsid w:val="00B861BC"/>
    <w:rsid w:val="00C83855"/>
    <w:rsid w:val="00EC0F2D"/>
    <w:rsid w:val="00F0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89"/>
  </w:style>
  <w:style w:type="paragraph" w:styleId="1">
    <w:name w:val="heading 1"/>
    <w:basedOn w:val="a"/>
    <w:link w:val="10"/>
    <w:qFormat/>
    <w:rsid w:val="00623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2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">
    <w:name w:val="5"/>
    <w:basedOn w:val="a"/>
    <w:rsid w:val="0062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39B2"/>
    <w:rPr>
      <w:b/>
      <w:bCs/>
    </w:rPr>
  </w:style>
  <w:style w:type="paragraph" w:styleId="a7">
    <w:name w:val="header"/>
    <w:basedOn w:val="a"/>
    <w:link w:val="a8"/>
    <w:uiPriority w:val="99"/>
    <w:rsid w:val="00623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239B2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2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0C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8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g_1&#1072;.gif" TargetMode="External"/><Relationship Id="rId26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5.gi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9.gi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2.gif" TargetMode="External"/><Relationship Id="rId29" Type="http://schemas.openxmlformats.org/officeDocument/2006/relationships/image" Target="media/image16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4.gif" TargetMode="External"/><Relationship Id="rId32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7.gi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6.gi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3.gif" TargetMode="External"/><Relationship Id="rId27" Type="http://schemas.openxmlformats.org/officeDocument/2006/relationships/image" Target="media/image15.png"/><Relationship Id="rId30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t1_8.gif" TargetMode="External"/><Relationship Id="rId35" Type="http://schemas.openxmlformats.org/officeDocument/2006/relationships/image" Target="media/image1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697E-073B-4698-8436-5C9F6B5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PopovMP</dc:creator>
  <cp:keywords/>
  <dc:description/>
  <cp:lastModifiedBy>novikovass</cp:lastModifiedBy>
  <cp:revision>8</cp:revision>
  <cp:lastPrinted>2014-12-24T04:26:00Z</cp:lastPrinted>
  <dcterms:created xsi:type="dcterms:W3CDTF">2014-11-17T08:44:00Z</dcterms:created>
  <dcterms:modified xsi:type="dcterms:W3CDTF">2014-12-24T04:27:00Z</dcterms:modified>
</cp:coreProperties>
</file>